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649CB" w:rsidTr="00340C29">
        <w:tc>
          <w:tcPr>
            <w:tcW w:w="10456" w:type="dxa"/>
            <w:shd w:val="clear" w:color="auto" w:fill="FFFF99"/>
          </w:tcPr>
          <w:p w:rsidR="00A649CB" w:rsidRPr="004674AF" w:rsidRDefault="00A649CB" w:rsidP="00340C2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Příloha č. 3</w:t>
            </w:r>
            <w:r w:rsidRPr="00467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46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Principy komunitní práce a vodítka pro předkládání projektů</w:t>
            </w:r>
          </w:p>
          <w:p w:rsidR="00A649CB" w:rsidRPr="004674AF" w:rsidRDefault="00A649CB" w:rsidP="00340C2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  <w:r w:rsidRPr="0046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komunitní práce</w:t>
            </w:r>
          </w:p>
        </w:tc>
      </w:tr>
    </w:tbl>
    <w:p w:rsidR="00A649C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A649CB" w:rsidRPr="00D82D4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Principy komunitní práce </w:t>
      </w:r>
    </w:p>
    <w:p w:rsidR="00A649C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Hodnoty komunitní (sociální) práce jsou naplňovány skrze následující principy: </w:t>
      </w:r>
    </w:p>
    <w:p w:rsidR="00A649CB" w:rsidRPr="00D82D4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649CB" w:rsidRPr="00D82D4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1. Aktivizace = „probouzení“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rozvoj činorodosti, samostatnosti členů komunity při řešení sdílených problémů vedoucí k participaci a ke zplnomocnění; proces podněcování členů komunity ke změně pasivního postoje a přístupu v aktivní, posílení pocitu „mohu ovlivnit podmínky, které mají vliv na mou životní situaci“. 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Komunitní (sociální) pracovník vyhledává přirozené autority uvnitř komunity, prostřednictvím nichž získává informace a mapuje potřeby komunity, navazuje spolupráci, motivuje členy komunity k převzetí iniciativy a odpovědnosti, nalézání způsobů řešení problémů a hledá způsoby zapojení neaktivní části komunity. </w:t>
      </w:r>
    </w:p>
    <w:p w:rsidR="00A649CB" w:rsidRPr="00D82D4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2. Participace = „podílení se“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>, účast na rozhodování a na přímé realizaci opatření na úrovni sousedství, vyloučené lokality, obce, města či mikroregionu. Participace zahrnuje široké spektrum aktivit. Horizontální participace na úrovni občanské společnosti může mít podobu zapojování lidí do sousedské a širší komunity, do diskuse nad důležitými opatřeními týkajícími se života v obcích. Vertikální participace</w:t>
      </w:r>
      <w:r w:rsidRPr="00D82D4B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(„politická“) pak může zahrnovat účast lidí na procesech plánování, rozhodování, řízení, implementace a evaluace, podílení se na výkonu moci a sebeurčení (zapojování lidí do prevence a do rozhodovacích procesů na místní úrovni). </w:t>
      </w:r>
    </w:p>
    <w:p w:rsidR="00A649CB" w:rsidRPr="00D82D4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3. Zplnomocnění = „předání“,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přenechání komunity vlastnímu řízení ve chvíli, kdy již získala vliv nad podmínkami svého života; je výsledkem uschopnění a zkompetentnění členů komunity, kteří znají své problémy, jsou si vědomi svých zdrojů/silných stránek a mají schopnost a kapacitu jednat a dosahovat vliv (mají přístup ke komponentům moci -vědění, dovednosti, rozhodování, sítě a zdroje). Proces zplnomocnění probíhá skrze kritické uvědomění, participaci na lokálních záležitostech a partnerství zúčastněných aktérů. Výsledkem zplnomocnění je sdílení redistribuce moci. </w:t>
      </w:r>
    </w:p>
    <w:p w:rsidR="00A649CB" w:rsidRPr="00D82D4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D82D4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4. Kolektivní/skupinová spolupráce = spolupráce se skupinami lidí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pro kterou je třeba vytvořit adekvátní podmínky (posilování vzájemné důvěry a sebedůvěry, vzájemná solidarita a pomoc, respekt k odlišnostem, dobrovolnost, rovnocennost, koncentrace na silné stránky lidí a komunit, otevřenost, informovanost, transparentnost, sebeorganizování na demokratických principech). 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Komunitní (sociální) práce je přístup, který spojuje lidi dohromady a vede je k tomu, aby prostřednictvím efektivního využití vlastních zdrojů uměli nacházet řešení svých problémů, aby dokázali hájit své zájmy a jednat v zájmu celku s ohledem na individuální potřeby členů komunity. Ukazuje lidem, že jejich přání a problémy jsou podobné/stejné jako potřeby jejich sousedů, že se jedná o problémy, se kterými si jeden člověk poradit nedokáže, společnými silami je ale mohou zvládnout. </w:t>
      </w:r>
    </w:p>
    <w:p w:rsidR="00A649CB" w:rsidRPr="00D82D4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5. Práce s místními zdroji, dosažitelnost úspěchů, udržitelnost výsledků a dosažených změn 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= zplnomocňující proces, který vychází z posilování místních zdrojů; koncentruje se na silné stránky lidí a je posilován zkušeností malých společných úspěchů více lidí, vytváří předpoklady pro udržitelnost výsledků a dosažených změn. </w:t>
      </w:r>
    </w:p>
    <w:p w:rsidR="00A649CB" w:rsidRPr="00D82D4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6. Komplexní přístup =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víceúrovňový, se zapojením různých aktérů, vyjednávání konsensu, využívání mnoha metod. </w:t>
      </w:r>
    </w:p>
    <w:p w:rsidR="00A649CB" w:rsidRPr="00D82D4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7. Zodpovědnost, sdílená zodpovědnost </w:t>
      </w:r>
    </w:p>
    <w:p w:rsidR="00A649CB" w:rsidRPr="00D82D4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649CB" w:rsidRPr="00D82D4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8. Reflektivní praxe a celoživotní učení </w:t>
      </w:r>
    </w:p>
    <w:p w:rsidR="00A649CB" w:rsidRPr="004D498F" w:rsidRDefault="00A649CB" w:rsidP="00A649CB">
      <w:pPr>
        <w:spacing w:before="24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D498F">
        <w:rPr>
          <w:rFonts w:ascii="Times New Roman" w:hAnsi="Times New Roman" w:cs="Times New Roman"/>
          <w:b/>
          <w:sz w:val="24"/>
          <w:szCs w:val="24"/>
        </w:rPr>
        <w:t xml:space="preserve">Vodítka pro předkládání projektů komunitní práce </w:t>
      </w:r>
      <w:r w:rsidRPr="004674AF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Pr="004674AF">
        <w:rPr>
          <w:rFonts w:ascii="Times New Roman" w:hAnsi="Times New Roman" w:cs="Times New Roman"/>
          <w:b/>
          <w:sz w:val="24"/>
          <w:szCs w:val="24"/>
        </w:rPr>
        <w:t>:</w:t>
      </w:r>
    </w:p>
    <w:p w:rsidR="00A649CB" w:rsidRPr="004D498F" w:rsidRDefault="00A649CB" w:rsidP="00A649C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tabs>
          <w:tab w:val="left" w:pos="284"/>
        </w:tabs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4D498F">
        <w:rPr>
          <w:rFonts w:ascii="Times New Roman" w:hAnsi="Times New Roman" w:cs="Times New Roman"/>
          <w:b/>
          <w:sz w:val="24"/>
          <w:szCs w:val="24"/>
        </w:rPr>
        <w:t>Znaky, podle kterých realizátoři projektu chápou a umějí aplikovat hodnoty, principy a metody komunitní práce (organizační, vzdělávací, strategické, facilitační)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Existuje soubor hodnot, principů a metod komunitní práce (organizačních, vzdělávacích, strategických, facilitačních). Realizátor projektu se ptá: ,,Směřují aktivity projektu k naplňování hodnot, principů a metod komunitní práce? Podle čeho poznám, že tomu tak je?“ (=znaky)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>Přihlásil se realizátor projektu k hodnotám/principům komunitní práce? (např. v zakládacích dokumentech komunitního centra či jinak veřejně deklarovaným</w:t>
      </w:r>
      <w:r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2"/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Jsou klíčové aktivity projektu dostatečně a srozumitelně popsány?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Má každá klíčová aktivita jasně stanovený výstup?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Odpovídá obsah klíčových aktivit popsaným potřebám komunity a plánovanému cíli projektu?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z popisu klíčových aktivit projektu zřejmé, jakým způsobem budou přispívat k rozvoji komunity a samostatnosti jejích členů při řešení společných problémů?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Jaký způsob realizace aktivit je zvolen a jaká je jejich vzájemná návaznost s ohledem na naplňování hodnot, principů a metod komunitní práce?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popsán způsob participace a zapojování členů komunity do rozhodování o navrhovaných opatřeních a jejich přímé realizaci?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Zahrnují aktivity projektu participativní a zplnomocňující metody práce s lidmi?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Povede zvolený způsob provádění klíčových aktivit (metoda realizace) k dosažení stanovených výstupů aktivity?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zvolený způsob provádění klíčových aktivit efektivní? </w:t>
      </w:r>
    </w:p>
    <w:p w:rsidR="00A649CB" w:rsidRPr="004D498F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Mohou být klíčové aktivity projektu skutečnými nástroji pro řešení problémů komunity? </w:t>
      </w:r>
    </w:p>
    <w:p w:rsidR="00A649CB" w:rsidRPr="004D498F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4D498F" w:rsidRDefault="00A649CB" w:rsidP="00A649CB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2. Jak budou realizátoři projektu garantovat dodržování etických aspektů komunitní práce a etického kodexu sociální práce?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4D498F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soubor etických aspektů komunitní práce a etický kodex sociální práce. Realizátor projektu se ptá: „Jak zajistím, že v průběhu realizace projektu budou dodržovány etické aspekty komunitní práce a etický kodex sociální práce?“ </w:t>
      </w:r>
    </w:p>
    <w:p w:rsidR="00A649CB" w:rsidRPr="004D498F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4D498F" w:rsidRDefault="00A649CB" w:rsidP="00A649C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Jakým způsobem realizátor projektu aplikuje základní etické hodnoty a principy komunitní práce? Jak zachází s mocí a vlivem, které jsou mu dány tím, že je vpuštěn do osobní sféry členů komunity, jejich domovů a rodin? </w:t>
      </w:r>
    </w:p>
    <w:p w:rsidR="00A649CB" w:rsidRPr="004D498F" w:rsidRDefault="00A649CB" w:rsidP="00A649C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Zachází se členy komunity s respektem, na bázi rovnosti a bez diskriminace? Přijímá a uznává preference </w:t>
      </w:r>
    </w:p>
    <w:p w:rsidR="00A649CB" w:rsidRDefault="00A649CB" w:rsidP="00A649C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hodnoty členů komunity? Jedná důvěryhodně, spolehlivě a transparentně ve prospěch komunity jako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celku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na základě dohody s komunitou? </w:t>
      </w:r>
    </w:p>
    <w:p w:rsidR="00A649C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tabs>
          <w:tab w:val="left" w:pos="284"/>
        </w:tabs>
        <w:spacing w:before="240" w:after="0" w:line="276" w:lineRule="auto"/>
        <w:ind w:left="0" w:firstLine="0"/>
        <w:contextualSpacing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Znaky, na základě, kterých realizátoři projektu usuzují, že je v dané komunitě vhodné použít metodu komunitní práce?</w:t>
      </w:r>
    </w:p>
    <w:p w:rsidR="00A649CB" w:rsidRDefault="00A649CB" w:rsidP="00A649C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BD6220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>Existuje analýza problému a popis komunity, včetně kontextu (spolupracující subjekty, ostatní faktory). Realizátor projektu se ptá: Proč je v dané komunitě vhodné použít metodu komunitní práce? Podle čeho poznám, že je to vhodné? (=znaky)</w:t>
      </w:r>
    </w:p>
    <w:p w:rsidR="00A649CB" w:rsidRPr="00BD6220" w:rsidRDefault="00A649CB" w:rsidP="00A649C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Jaký problém chce realizátor projektu pomocí komunitní práce v daném území řešit? </w:t>
      </w: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problém věrohodný a je dostatečně konkretizován? Vychází popis problému z ověřitelných, reálných a relevantních zdrojů? </w:t>
      </w: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Jedná se o problém, který je skutečně potřebné řešit? </w:t>
      </w: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jasně analyzovány příčiny a důsledky (dopady -ekonomické, sociální aj.) problému na členy komunity a společnost obecně? </w:t>
      </w: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Koho všeho se problém dotýká (členů komunity, ale i dalších subjektů) a jak? </w:t>
      </w:r>
    </w:p>
    <w:p w:rsidR="00A649CB" w:rsidRPr="00BD6220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je struktura a velikost komunity? </w:t>
      </w: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zmapovány potřeby členů komunity? </w:t>
      </w: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jsou silné stránky/zdroje/potenciál komunity? </w:t>
      </w: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Jakými způsoby se dosud problém řešil a jaká byla jejich účinnost? V čem a proč nebyly efektivní? (Pokud se objevil problém jako nový, v čem konkrétně je nový)? </w:t>
      </w:r>
    </w:p>
    <w:p w:rsidR="00A649CB" w:rsidRPr="00BD6220" w:rsidRDefault="00A649CB" w:rsidP="00A649CB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Proč je k řešení problému v dané komunitě vhodné použít metodu komunitní práce? V čem může být tento způsob řešení inovativní? Je metoda komunitní práce adekvátní ve vztahu k cílové skupině projektu (tj. komunita a její členové)? </w:t>
      </w:r>
    </w:p>
    <w:p w:rsidR="00A649CB" w:rsidRDefault="00A649CB" w:rsidP="00A649CB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136E8D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136E8D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Příklad </w:t>
      </w:r>
    </w:p>
    <w:p w:rsidR="00A649CB" w:rsidRPr="00136E8D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36E8D">
        <w:rPr>
          <w:rFonts w:ascii="Times New Roman" w:eastAsia="Times New Roman" w:hAnsi="Times New Roman" w:cs="Times New Roman"/>
          <w:sz w:val="24"/>
          <w:szCs w:val="24"/>
          <w:lang w:eastAsia="cs-CZ"/>
        </w:rPr>
        <w:t>Nájemníci v SVL si přáli zlepšit osvětlení venkovního prostranství. Domluvili se na instalaci pouliční lampy s městem. Výkop pro kabely si komunita udělala sama. Město vyhovělo rozumnému požadavku - zlepšila se bezpečnost v lokalitě.</w:t>
      </w:r>
    </w:p>
    <w:p w:rsidR="00A649CB" w:rsidRDefault="00A649CB" w:rsidP="00A649CB">
      <w:pPr>
        <w:spacing w:after="0" w:line="240" w:lineRule="auto"/>
        <w:ind w:left="142" w:firstLine="142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6B7DDD" w:rsidRDefault="00A649CB" w:rsidP="00A649CB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Jaké místní zdroje realizátoři projektu předpokládají, a na základě čeho?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Existuje popis místních zdrojů (lidských, materiálních, finančních či jiných). Realizátor projektu se ptá: ,,Jakým způsobem mohu využít místní zdroje k řešení problémů komunity a jejich členů?“</w:t>
      </w:r>
    </w:p>
    <w:p w:rsidR="00A649CB" w:rsidRPr="006B7DDD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lidské, materiální, finanční či jiné zdroje v komunitě existují? </w:t>
      </w:r>
    </w:p>
    <w:p w:rsidR="00A649CB" w:rsidRPr="006B7DDD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 mohou být tyto zdroje využity k řešení problémů komunity a jejích členů? (= způsob využití místních zdrojů) </w:t>
      </w:r>
    </w:p>
    <w:p w:rsidR="00A649CB" w:rsidRPr="006B7DDD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je připravenost členů komunity zapojit se do řešení společných problémů? Existují v komunitě přirozené místní autority/lídři? Jsou mezi členy komunity živé vazby a vztahy? Sdílí členové komunity společně definované zájmy a hodnoty? </w:t>
      </w:r>
    </w:p>
    <w:p w:rsidR="00A649CB" w:rsidRPr="006B7DDD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navržené použití místních zdrojů efektivní s ohledem na plánované a potřebné výstupy? 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171DAB" w:rsidRDefault="00A649CB" w:rsidP="00A649C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71DAB">
        <w:rPr>
          <w:rFonts w:ascii="Times New Roman" w:hAnsi="Times New Roman" w:cs="Times New Roman"/>
          <w:b/>
          <w:i/>
          <w:sz w:val="24"/>
          <w:szCs w:val="24"/>
        </w:rPr>
        <w:t>Příklad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Komunitní práce v lokalitě stojí na výrazných místních autoritách – lidech, kteří mají snahu měnit prostředí a pracovat na zlepšení stavu svého okolí.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Default="00A649CB" w:rsidP="00A649CB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ind w:left="426"/>
        <w:rPr>
          <w:rFonts w:ascii="Times New Roman" w:hAnsi="Times New Roman" w:cs="Times New Roman"/>
          <w:b/>
          <w:sz w:val="24"/>
          <w:szCs w:val="24"/>
        </w:rPr>
      </w:pPr>
      <w:r w:rsidRPr="00171DAB">
        <w:rPr>
          <w:rFonts w:ascii="Times New Roman" w:hAnsi="Times New Roman" w:cs="Times New Roman"/>
          <w:b/>
          <w:sz w:val="24"/>
          <w:szCs w:val="24"/>
        </w:rPr>
        <w:t>Jaké dosažitelné úspěchy realizátoři projektu předpokládají, a na základě čeho?</w:t>
      </w:r>
    </w:p>
    <w:p w:rsidR="00A649CB" w:rsidRDefault="00A649CB" w:rsidP="00A649CB">
      <w:pPr>
        <w:ind w:left="66"/>
        <w:rPr>
          <w:rFonts w:ascii="Times New Roman" w:hAnsi="Times New Roman" w:cs="Times New Roman"/>
          <w:sz w:val="24"/>
          <w:szCs w:val="24"/>
        </w:rPr>
      </w:pPr>
      <w:r w:rsidRPr="00171DAB">
        <w:rPr>
          <w:rFonts w:ascii="Times New Roman" w:hAnsi="Times New Roman" w:cs="Times New Roman"/>
          <w:sz w:val="24"/>
          <w:szCs w:val="24"/>
        </w:rPr>
        <w:t>Existuje popis cílů, které chtějí realizátoři dosáhnout. Realizátor</w:t>
      </w:r>
      <w:r>
        <w:rPr>
          <w:rFonts w:ascii="Times New Roman" w:hAnsi="Times New Roman" w:cs="Times New Roman"/>
          <w:sz w:val="24"/>
          <w:szCs w:val="24"/>
        </w:rPr>
        <w:t xml:space="preserve"> projektu se ptá: ,,</w:t>
      </w:r>
      <w:r w:rsidRPr="00171DAB">
        <w:rPr>
          <w:rFonts w:ascii="Times New Roman" w:hAnsi="Times New Roman" w:cs="Times New Roman"/>
          <w:sz w:val="24"/>
          <w:szCs w:val="24"/>
        </w:rPr>
        <w:t>Na základě čeho mohu dosáhnout plánovaných cílů/úspěchů? A jakým způsobem ověřím, že plánovaných cílů bylo dosaženo?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cíle projektu nastaveny správně? Povedou zvolené klíčové aktivity a jejich výstupy k jejich splnění? </w:t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cíle projektu jasně měřitelné a kvantifikovatelné (procentuálně, počet, apod.)?</w:t>
      </w:r>
      <w:r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3"/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případě více dílčích cílů jsou tyto cíle vzájemně provázané? </w:t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z nastavení cíle zřejmé, jaká změna má být díky realizaci projektu dosažena? </w:t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změna plánovaná díky realizaci projektu „dostatečně významná“? Nakolik má dosažení cíle projektu </w:t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potenciál vyřešit/odstranit problém komunity a jejích členů? </w:t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Jaký způsob pro ověření dosažení cíle je zvolen? Jsou nastavena kritéria, podle kterých lze identifikovat, že bylo dosaženo plánovaných cílů? </w:t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Jakým způsobem bude doložen rozdíl dosaženého stavu oproti stavu před zahájením realizace projektu? Jaká metoda ověření dosažených výsledků k tomu bude zvolena? </w:t>
      </w:r>
    </w:p>
    <w:p w:rsidR="00A649CB" w:rsidRPr="00171DAB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>Budou k dispozici informace/data (optimálně i nezávislé na projektu), které umožní výsledky projektu ověřit?</w:t>
      </w:r>
    </w:p>
    <w:p w:rsidR="00A649CB" w:rsidRPr="00171DA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171DA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Příklad </w:t>
      </w:r>
    </w:p>
    <w:p w:rsidR="00A649CB" w:rsidRPr="00171DA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>Lidé se spojí dohromady a povede je to k tomu, že se naučí společně jednat, dokáží nacházet řešení svých problémů a budou umět hájit své zájmy. Obyvatelé si předávají zkušenosti a dovednosti mezi sousedy i mezi generacemi, naučí se hájit své oprávněné zájmy -zvýší se kompetence všech obyvatel.</w:t>
      </w:r>
    </w:p>
    <w:p w:rsidR="00A649CB" w:rsidRDefault="00A649CB" w:rsidP="00A649C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cs-CZ"/>
        </w:rPr>
      </w:pPr>
    </w:p>
    <w:p w:rsidR="00A649CB" w:rsidRPr="00E72970" w:rsidRDefault="00A649CB" w:rsidP="00A649CB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6. Jaké vstupní předpoklady mají realizátoři projektu pro navázání kontaktu a získání důvěry členů komunity?</w:t>
      </w:r>
    </w:p>
    <w:p w:rsidR="00A649CB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soubor schopností, dovedností a nástrojů, kterými disponují realizátoři pro navázání kontaktu a získání důvěry členů komunity. Realizátor projektu se ptá: „Jaké schopnosti, dovednosti a nástroje mohu uplatnit, aby se mi podařilo navázat kontakt a získat důvěru členů komunity?“ </w:t>
      </w:r>
    </w:p>
    <w:p w:rsidR="00A649CB" w:rsidRPr="00E72970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E72970" w:rsidRDefault="00A649CB" w:rsidP="00A649C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Jaká je odborná a lidská kapacita realizátora projektu pro navázání kontaktu a získání důvěry členů komunity? </w:t>
      </w:r>
    </w:p>
    <w:p w:rsidR="00A649CB" w:rsidRPr="00E72970" w:rsidRDefault="00A649CB" w:rsidP="00A649CB">
      <w:pPr>
        <w:pStyle w:val="Odstavecseseznamem"/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jsou jeho kompetence pro práci s komunitou? Co může komunitě nabídnout? </w:t>
      </w:r>
    </w:p>
    <w:p w:rsidR="00A649CB" w:rsidRPr="00E72970" w:rsidRDefault="00A649CB" w:rsidP="00A649C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jsou zkušenosti realizátora projektu s využitím metody komunitní práce? </w:t>
      </w:r>
    </w:p>
    <w:p w:rsidR="00A649CB" w:rsidRPr="00E72970" w:rsidRDefault="00A649CB" w:rsidP="00A649C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Zohledňuje realizátor projektu také zdroje a připravenost členů komunity zapojit se do řešení společných problémů? (přirozené autority z řad členů komunity, živé vazby a vztahy mezi členy komunity, sdílené zájmy a hodnoty členů komunity apod.) </w:t>
      </w:r>
    </w:p>
    <w:p w:rsidR="00A649CB" w:rsidRPr="00E72970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E72970" w:rsidRDefault="00A649CB" w:rsidP="00A649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Příklad </w:t>
      </w:r>
    </w:p>
    <w:p w:rsidR="00A649CB" w:rsidRPr="0068048C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Sociální (komunitní) pracovnice působí v lokalitě 8 let, lidé ji dobře znají, mají k ní důvěru i respekt. Je v intenzivním kontaktu s lidmi v lokalitě, mluví s nimi, motivuje je, pracuje s jejich přáními a potřebami.</w:t>
      </w:r>
    </w:p>
    <w:p w:rsidR="00A649CB" w:rsidRPr="00DD0F14" w:rsidRDefault="00A649CB" w:rsidP="00A649CB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7. Na jak dlouho realizátoři projektu práci odhadují a na základě čeho?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časový harmonogram realizace projektu. Realizátor projektu se ptá: „Na jak dlouho plánuji realizaci aktivit, aby se mi podařilo dosáhnout plánovaného cíle projektu?“ </w:t>
      </w:r>
    </w:p>
    <w:p w:rsidR="00A649CB" w:rsidRPr="00DD0F14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DD0F14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Mají jednotlivé klíčové aktivity optimální časovou dotaci s ohledem na potřeby komunity a jejích členů a s ohledem na dosažení požadovaných výstupů v dostatečné kvalitě? </w:t>
      </w:r>
    </w:p>
    <w:p w:rsidR="00A649CB" w:rsidRPr="00DD0F14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 jsou aktivity časově provázány, doplňují se, navazují? </w:t>
      </w:r>
    </w:p>
    <w:p w:rsidR="00A649CB" w:rsidRPr="00DD0F14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 je nastavena celková délka projektu? </w:t>
      </w:r>
    </w:p>
    <w:p w:rsidR="00A649CB" w:rsidRPr="00DD0F14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Jaká náhradní řešení realizátor projektu volí pro případ, kdy dojde k časovému zpoždění při realizaci některé aktivity? 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590021" w:rsidRDefault="00A649CB" w:rsidP="00A649CB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8. Jaké členy komunity a jejího okolí předpokládají realizátoři projektu zapojit do společné práce a proč?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>Existuje předpoklad o zapojení členů komunity do společné práce. Realizátor projektu se ptá: „Jaké členy komunity a jejího okolí mohu zapojit do společné práce a proč?“</w:t>
      </w:r>
    </w:p>
    <w:p w:rsidR="00A649CB" w:rsidRPr="00590021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590021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Počítá realizátor projektu se zapojením komunity a jejích členů ve všech relevantních fázích projektu? </w:t>
      </w:r>
    </w:p>
    <w:p w:rsidR="00A649CB" w:rsidRPr="00035F80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členy komunity a jejího okolí předpokládá zapojit a proč? </w:t>
      </w:r>
    </w:p>
    <w:p w:rsidR="00A649CB" w:rsidRPr="00590021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 bude zjišťovat zájem členů komunity o zapojení do projektu? Jak bude členy komunity oslovovat a </w:t>
      </w:r>
    </w:p>
    <w:p w:rsidR="00A649CB" w:rsidRPr="00590021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motivovat? Jaké nástroje za tímto účelem volí? </w:t>
      </w:r>
    </w:p>
    <w:p w:rsidR="00A649CB" w:rsidRPr="00590021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>Jakým způsobem budou členové komunity zapojováni a do čeho? Jak intenzivní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bude jejich zapojení?</w:t>
      </w:r>
      <w:r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4"/>
      </w:r>
    </w:p>
    <w:p w:rsidR="00A649CB" w:rsidRPr="00590021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590021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Příklad </w:t>
      </w:r>
    </w:p>
    <w:p w:rsidR="00A649CB" w:rsidRPr="00590021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>Obyvatelé definovali potřebu sebe rozvojových aktivit pro děti. Komunitní pracovník je podpořil, společně hledali možnosti a nalezli způsob. Přípravu a organizaci aktivit mají na starosti rodiče dětí, připravují program a organizují akce, komunitní pracovník je v tom pouze podporuje a pomáhá jim.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035F80" w:rsidRDefault="00A649CB" w:rsidP="00A649CB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9. Jak realizátoři projektu plánují posílit schopnosti komunity zvládat znevýhodňující interakce 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okolím?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předpoklad o způsobu posílení schopnosti komunity zvládat znevýhodňující interakce s okolím. Realizátor projektu se ptá: „Jakým způsobem mohu posílit schopnosti komunity zvládat znevýhodňující interakce s okolím?“ </w:t>
      </w:r>
    </w:p>
    <w:p w:rsidR="00A649CB" w:rsidRPr="00035F80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035F80" w:rsidRDefault="00A649CB" w:rsidP="00A649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má realizátor projektu předpoklady pro uschopňování/zplnomocňování komunity, aby řešila vlastní problémy a zvládala rizika spojená s interakcemi s okolním světem? </w:t>
      </w:r>
    </w:p>
    <w:p w:rsidR="00A649CB" w:rsidRPr="00035F80" w:rsidRDefault="00A649CB" w:rsidP="00A649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metody a nástroje volí, aby posílil schopnost komunity zvládat znevýhodňující interakce s okolím? 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035F80" w:rsidRDefault="00A649CB" w:rsidP="00A649CB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10. Jak budou realizátoři projektu rozvíjet participaci a garantovat vlastnění procesu i výsledků (process and impact management) členů komunity?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035F80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>Existuje předpoklad o způsobu rozvíjení participace a garantování vlastnění procesu i výsledků členů komunity. Realizátor projektu se ptá: „Jakým způsobem mohu rozvíjet participaci a garantovat vlastnění procesu i výsledků členů komunity?“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035F80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má realizátor projektu předpoklady pro rozvíjení participace a vlastnění procesu i výsledků členů komunity? </w:t>
      </w:r>
    </w:p>
    <w:p w:rsidR="00A649CB" w:rsidRPr="003B1403" w:rsidRDefault="00A649CB" w:rsidP="00A649C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metody a nástroje volí, aby umožnil členům komunity rozvíjet participaci a vlastnění procesu i výsledků? </w:t>
      </w:r>
    </w:p>
    <w:p w:rsidR="00A649CB" w:rsidRPr="003B1403" w:rsidRDefault="00A649CB" w:rsidP="00A649CB">
      <w:pPr>
        <w:spacing w:before="240" w:after="0"/>
        <w:rPr>
          <w:rFonts w:ascii="Times New Roman" w:hAnsi="Times New Roman" w:cs="Times New Roman"/>
          <w:b/>
          <w:i/>
          <w:sz w:val="24"/>
          <w:szCs w:val="24"/>
        </w:rPr>
      </w:pPr>
      <w:r w:rsidRPr="003B1403">
        <w:rPr>
          <w:rFonts w:ascii="Times New Roman" w:hAnsi="Times New Roman" w:cs="Times New Roman"/>
          <w:b/>
          <w:i/>
          <w:sz w:val="24"/>
          <w:szCs w:val="24"/>
        </w:rPr>
        <w:t>Příklad</w:t>
      </w:r>
    </w:p>
    <w:p w:rsidR="00A649CB" w:rsidRPr="003B1403" w:rsidRDefault="00A649CB" w:rsidP="00A649CB">
      <w:pPr>
        <w:jc w:val="both"/>
        <w:rPr>
          <w:rFonts w:ascii="Times New Roman" w:hAnsi="Times New Roman" w:cs="Times New Roman"/>
          <w:sz w:val="24"/>
          <w:szCs w:val="24"/>
        </w:rPr>
      </w:pPr>
      <w:r w:rsidRPr="003B1403">
        <w:rPr>
          <w:rFonts w:ascii="Times New Roman" w:hAnsi="Times New Roman" w:cs="Times New Roman"/>
          <w:sz w:val="24"/>
          <w:szCs w:val="24"/>
        </w:rPr>
        <w:t>Komunitní pracovník vytipuje přirozené místní autority – soustavnou spoluprací jim předává nové dovednosti, které předávají dalším členům komunity (společnosti). Místní lidé se postupně stávají stále více kompetentní organizovat a řídit sami sebe a své okolí.</w:t>
      </w:r>
    </w:p>
    <w:p w:rsidR="00A649CB" w:rsidRPr="00035F80" w:rsidRDefault="00A649CB" w:rsidP="00A649CB">
      <w:pPr>
        <w:pBdr>
          <w:bottom w:val="single" w:sz="4" w:space="1" w:color="auto"/>
        </w:pBd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11. Jaká rizika a překážky procesu rozvoje komunity realizátoři projektu vidí a jak se s nimi plánují vypořádat?</w:t>
      </w: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soubor rizik a překážek procesu rozvoje komunity. Realizátor projektu se ptá: „Jak se vypořádám s riziky a překážkami procesu rozvoje komunity, které mohou nastat v průběhu realizace projektu?“ </w:t>
      </w:r>
    </w:p>
    <w:p w:rsidR="00A649CB" w:rsidRPr="00035F80" w:rsidRDefault="00A649CB" w:rsidP="00A649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649CB" w:rsidRPr="00035F80" w:rsidRDefault="00A649CB" w:rsidP="00A649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rizika a překážky procesu rozvoje komunity realizátor projektu identifikoval? </w:t>
      </w:r>
    </w:p>
    <w:p w:rsidR="00A649CB" w:rsidRPr="00035F80" w:rsidRDefault="00A649CB" w:rsidP="00A649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má realizátor projektu předpoklady pro vypořádání se s těmito riziky a překážkami, které mohou nastat v průběhu realizace projektu? </w:t>
      </w:r>
    </w:p>
    <w:p w:rsidR="00A649CB" w:rsidRPr="00035F80" w:rsidRDefault="00A649CB" w:rsidP="00A649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 bude v průběhu realizace projektu monitorovat výskyt těchto rizik a překážek? </w:t>
      </w:r>
    </w:p>
    <w:p w:rsidR="00A649CB" w:rsidRPr="00035F80" w:rsidRDefault="00A649CB" w:rsidP="00A649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opatření volí, aby předešel identifikovaným rizikům a překážkám? </w:t>
      </w:r>
    </w:p>
    <w:p w:rsidR="00A649CB" w:rsidRPr="00035F80" w:rsidRDefault="00A649CB" w:rsidP="00A649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řešení volí pro případ, kdy daná rizika a překážky nastanou? </w:t>
      </w:r>
    </w:p>
    <w:p w:rsidR="00A649CB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3B1403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3B1403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3B1403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3B1403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3B1403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3B1403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A649CB" w:rsidRPr="003B1403" w:rsidRDefault="00A649CB" w:rsidP="00A649CB">
      <w:pPr>
        <w:rPr>
          <w:rFonts w:ascii="Times New Roman" w:hAnsi="Times New Roman" w:cs="Times New Roman"/>
          <w:sz w:val="24"/>
          <w:szCs w:val="24"/>
        </w:rPr>
      </w:pPr>
    </w:p>
    <w:p w:rsidR="00EF3907" w:rsidRDefault="00EF3907">
      <w:bookmarkStart w:id="0" w:name="_GoBack"/>
      <w:bookmarkEnd w:id="0"/>
    </w:p>
    <w:sectPr w:rsidR="00EF3907" w:rsidSect="00D82D4B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961" w:rsidRDefault="007D6961" w:rsidP="00A649CB">
      <w:pPr>
        <w:spacing w:after="0" w:line="240" w:lineRule="auto"/>
      </w:pPr>
      <w:r>
        <w:separator/>
      </w:r>
    </w:p>
  </w:endnote>
  <w:endnote w:type="continuationSeparator" w:id="0">
    <w:p w:rsidR="007D6961" w:rsidRDefault="007D6961" w:rsidP="00A6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7318332"/>
      <w:docPartObj>
        <w:docPartGallery w:val="Page Numbers (Bottom of Page)"/>
        <w:docPartUnique/>
      </w:docPartObj>
    </w:sdtPr>
    <w:sdtEndPr/>
    <w:sdtContent>
      <w:p w:rsidR="0068048C" w:rsidRDefault="007D696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49CB">
          <w:rPr>
            <w:noProof/>
          </w:rPr>
          <w:t>6</w:t>
        </w:r>
        <w:r>
          <w:fldChar w:fldCharType="end"/>
        </w:r>
      </w:p>
    </w:sdtContent>
  </w:sdt>
  <w:p w:rsidR="0068048C" w:rsidRDefault="007D696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961" w:rsidRDefault="007D6961" w:rsidP="00A649CB">
      <w:pPr>
        <w:spacing w:after="0" w:line="240" w:lineRule="auto"/>
      </w:pPr>
      <w:r>
        <w:separator/>
      </w:r>
    </w:p>
  </w:footnote>
  <w:footnote w:type="continuationSeparator" w:id="0">
    <w:p w:rsidR="007D6961" w:rsidRDefault="007D6961" w:rsidP="00A649CB">
      <w:pPr>
        <w:spacing w:after="0" w:line="240" w:lineRule="auto"/>
      </w:pPr>
      <w:r>
        <w:continuationSeparator/>
      </w:r>
    </w:p>
  </w:footnote>
  <w:footnote w:id="1">
    <w:p w:rsidR="00A649CB" w:rsidRPr="00EE56CE" w:rsidRDefault="00A649CB" w:rsidP="00A649CB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E56CE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EE56CE">
        <w:rPr>
          <w:rFonts w:ascii="Times New Roman" w:hAnsi="Times New Roman" w:cs="Times New Roman"/>
          <w:i/>
          <w:sz w:val="18"/>
          <w:szCs w:val="18"/>
        </w:rPr>
        <w:t xml:space="preserve"> Projekt by měl odpovídat na uvedené otázky, tj. vodítko při tvorbě projektu a současně i vodítko při hodnocení projektu. Měl by být vnitřně konzistentní a logický (vazby mezi záměrem a cíli projektu – obsahem klíčových aktivit – výstupy klíčových aktivit-výstupy a výsledky projektu). Intervenční logika je správná, pokud se aktivitami dosáhne výstupů, které naplní projektový cíl. Dosažení cíle projektu musí přispět k řešení vymezeného problému.</w:t>
      </w:r>
    </w:p>
  </w:footnote>
  <w:footnote w:id="2">
    <w:p w:rsidR="00A649CB" w:rsidRPr="00EE56CE" w:rsidRDefault="00A649CB" w:rsidP="00A649CB">
      <w:pPr>
        <w:pStyle w:val="Textpoznpodarou"/>
        <w:rPr>
          <w:rFonts w:ascii="Times New Roman" w:hAnsi="Times New Roman" w:cs="Times New Roman"/>
          <w:i/>
          <w:sz w:val="18"/>
          <w:szCs w:val="18"/>
        </w:rPr>
      </w:pPr>
      <w:r w:rsidRPr="00EE56CE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EE56CE">
        <w:rPr>
          <w:rFonts w:ascii="Times New Roman" w:hAnsi="Times New Roman" w:cs="Times New Roman"/>
          <w:i/>
          <w:sz w:val="18"/>
          <w:szCs w:val="18"/>
        </w:rPr>
        <w:t xml:space="preserve"> Základní dokumenty komunitního centra nebo samotná žádost o podporu.</w:t>
      </w:r>
    </w:p>
  </w:footnote>
  <w:footnote w:id="3">
    <w:p w:rsidR="00A649CB" w:rsidRPr="00171DAB" w:rsidRDefault="00A649CB" w:rsidP="00A649CB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171DAB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171DAB">
        <w:rPr>
          <w:rFonts w:ascii="Times New Roman" w:hAnsi="Times New Roman" w:cs="Times New Roman"/>
          <w:i/>
          <w:sz w:val="18"/>
          <w:szCs w:val="18"/>
        </w:rPr>
        <w:t xml:space="preserve"> Projektový cíl musí být formulován tak, aby byl beze zbytku splnitelný realizací projektu, musí </w:t>
      </w:r>
      <w:r>
        <w:rPr>
          <w:rFonts w:ascii="Times New Roman" w:hAnsi="Times New Roman" w:cs="Times New Roman"/>
          <w:i/>
          <w:sz w:val="18"/>
          <w:szCs w:val="18"/>
        </w:rPr>
        <w:t>b</w:t>
      </w:r>
      <w:r w:rsidRPr="00171DAB">
        <w:rPr>
          <w:rFonts w:ascii="Times New Roman" w:hAnsi="Times New Roman" w:cs="Times New Roman"/>
          <w:i/>
          <w:sz w:val="18"/>
          <w:szCs w:val="18"/>
        </w:rPr>
        <w:t>ýt měřitelný a kvantifikovaný (procentuálně, počtem apod.).</w:t>
      </w:r>
    </w:p>
  </w:footnote>
  <w:footnote w:id="4">
    <w:p w:rsidR="00A649CB" w:rsidRPr="008626C9" w:rsidRDefault="00A649CB" w:rsidP="00A649CB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26C9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8626C9">
        <w:rPr>
          <w:rFonts w:ascii="Times New Roman" w:hAnsi="Times New Roman" w:cs="Times New Roman"/>
          <w:i/>
          <w:sz w:val="18"/>
          <w:szCs w:val="18"/>
        </w:rPr>
        <w:t xml:space="preserve"> Míra zapojení členů komunity: sdílení informací, pasivní účast, konzultace, aktivní zapojení, participace, sdílení pravomocí (sdílené rozhodování a zodpovědnost), plná kontrola nad rozhodovacím procesem, řízení procesu.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D4B" w:rsidRDefault="007D6961" w:rsidP="00D82D4B">
    <w:pPr>
      <w:pStyle w:val="Zhlav"/>
    </w:pPr>
    <w:r>
      <w:rPr>
        <w:noProof/>
        <w:lang w:eastAsia="cs-CZ"/>
      </w:rPr>
      <w:drawing>
        <wp:inline distT="0" distB="0" distL="0" distR="0" wp14:anchorId="55DAECB4" wp14:editId="4AB795F9">
          <wp:extent cx="2867025" cy="591185"/>
          <wp:effectExtent l="0" t="0" r="9525" b="0"/>
          <wp:docPr id="3" name="Obrázek 3" descr="V:\PUBLICITA\OBDOBÍ _2014+\VIZUALNI_IDENTITA\logo\OPZ_CB_cern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V:\PUBLICITA\OBDOBÍ _2014+\VIZUALNI_IDENTITA\logo\OPZ_CB_cer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</w:t>
    </w:r>
    <w:r>
      <w:rPr>
        <w:noProof/>
        <w:lang w:eastAsia="cs-CZ"/>
      </w:rPr>
      <w:drawing>
        <wp:inline distT="0" distB="0" distL="0" distR="0" wp14:anchorId="00015078" wp14:editId="4D78CB5B">
          <wp:extent cx="1653540" cy="593090"/>
          <wp:effectExtent l="0" t="0" r="381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52C2C"/>
    <w:multiLevelType w:val="hybridMultilevel"/>
    <w:tmpl w:val="736423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E5473"/>
    <w:multiLevelType w:val="hybridMultilevel"/>
    <w:tmpl w:val="4C90971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642A2F"/>
    <w:multiLevelType w:val="hybridMultilevel"/>
    <w:tmpl w:val="354055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9CB"/>
    <w:rsid w:val="007D6961"/>
    <w:rsid w:val="00A649CB"/>
    <w:rsid w:val="00EF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718FBE-F7EB-4BF3-BD60-77A86DF5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49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4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49CB"/>
  </w:style>
  <w:style w:type="paragraph" w:styleId="Zpat">
    <w:name w:val="footer"/>
    <w:basedOn w:val="Normln"/>
    <w:link w:val="ZpatChar"/>
    <w:uiPriority w:val="99"/>
    <w:unhideWhenUsed/>
    <w:rsid w:val="00A64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49CB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649C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649C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649C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649CB"/>
    <w:pPr>
      <w:ind w:left="720"/>
      <w:contextualSpacing/>
    </w:pPr>
  </w:style>
  <w:style w:type="table" w:styleId="Mkatabulky">
    <w:name w:val="Table Grid"/>
    <w:basedOn w:val="Normlntabulka"/>
    <w:uiPriority w:val="39"/>
    <w:rsid w:val="00A64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2182</Words>
  <Characters>12876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</cp:revision>
  <dcterms:created xsi:type="dcterms:W3CDTF">2018-02-01T09:45:00Z</dcterms:created>
  <dcterms:modified xsi:type="dcterms:W3CDTF">2018-02-01T09:46:00Z</dcterms:modified>
</cp:coreProperties>
</file>